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2954F9" w:rsidTr="00CB2C49">
        <w:tc>
          <w:tcPr>
            <w:tcW w:w="3261" w:type="dxa"/>
            <w:shd w:val="clear" w:color="auto" w:fill="E7E6E6" w:themeFill="background2"/>
          </w:tcPr>
          <w:p w:rsidR="0075328A" w:rsidRPr="002954F9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2954F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954F9" w:rsidRDefault="00BC6397" w:rsidP="00230905">
            <w:pPr>
              <w:rPr>
                <w:sz w:val="24"/>
                <w:szCs w:val="24"/>
              </w:rPr>
            </w:pPr>
            <w:r w:rsidRPr="002954F9">
              <w:rPr>
                <w:b/>
                <w:sz w:val="24"/>
                <w:szCs w:val="24"/>
              </w:rPr>
              <w:t>Государственная антикризисная политика</w:t>
            </w:r>
          </w:p>
        </w:tc>
      </w:tr>
      <w:tr w:rsidR="00994851" w:rsidRPr="002954F9" w:rsidTr="00A30025">
        <w:tc>
          <w:tcPr>
            <w:tcW w:w="3261" w:type="dxa"/>
            <w:shd w:val="clear" w:color="auto" w:fill="E7E6E6" w:themeFill="background2"/>
          </w:tcPr>
          <w:p w:rsidR="00994851" w:rsidRPr="002954F9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2954F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2954F9" w:rsidRDefault="00994851" w:rsidP="00994851">
            <w:pPr>
              <w:rPr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2954F9" w:rsidRDefault="00994851" w:rsidP="00994851">
            <w:pPr>
              <w:rPr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2954F9" w:rsidTr="00CB2C49">
        <w:tc>
          <w:tcPr>
            <w:tcW w:w="3261" w:type="dxa"/>
            <w:shd w:val="clear" w:color="auto" w:fill="E7E6E6" w:themeFill="background2"/>
          </w:tcPr>
          <w:p w:rsidR="00994851" w:rsidRPr="002954F9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2954F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2954F9" w:rsidRDefault="009C5005" w:rsidP="00994851">
            <w:pPr>
              <w:rPr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>Государственная и муниципальная служба</w:t>
            </w:r>
            <w:r w:rsidR="00994851" w:rsidRPr="002954F9">
              <w:rPr>
                <w:sz w:val="24"/>
                <w:szCs w:val="24"/>
              </w:rPr>
              <w:t xml:space="preserve"> </w:t>
            </w:r>
          </w:p>
        </w:tc>
      </w:tr>
      <w:tr w:rsidR="00230905" w:rsidRPr="002954F9" w:rsidTr="00CB2C49">
        <w:tc>
          <w:tcPr>
            <w:tcW w:w="3261" w:type="dxa"/>
            <w:shd w:val="clear" w:color="auto" w:fill="E7E6E6" w:themeFill="background2"/>
          </w:tcPr>
          <w:p w:rsidR="00230905" w:rsidRPr="002954F9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2954F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954F9" w:rsidRDefault="00BC6397" w:rsidP="009B60C5">
            <w:pPr>
              <w:rPr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>7</w:t>
            </w:r>
            <w:r w:rsidR="00230905" w:rsidRPr="002954F9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2954F9" w:rsidTr="00CB2C49">
        <w:tc>
          <w:tcPr>
            <w:tcW w:w="3261" w:type="dxa"/>
            <w:shd w:val="clear" w:color="auto" w:fill="E7E6E6" w:themeFill="background2"/>
          </w:tcPr>
          <w:p w:rsidR="009B60C5" w:rsidRPr="002954F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2954F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2954F9" w:rsidRDefault="00BC6397" w:rsidP="009B60C5">
            <w:pPr>
              <w:rPr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>Зачет</w:t>
            </w:r>
          </w:p>
        </w:tc>
      </w:tr>
      <w:tr w:rsidR="00994851" w:rsidRPr="002954F9" w:rsidTr="00CB2C49">
        <w:tc>
          <w:tcPr>
            <w:tcW w:w="3261" w:type="dxa"/>
            <w:shd w:val="clear" w:color="auto" w:fill="E7E6E6" w:themeFill="background2"/>
          </w:tcPr>
          <w:p w:rsidR="00994851" w:rsidRPr="002954F9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2954F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2954F9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2954F9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2954F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954F9" w:rsidRDefault="00D1248C" w:rsidP="00CB2C49">
            <w:pPr>
              <w:rPr>
                <w:b/>
                <w:i/>
                <w:sz w:val="24"/>
                <w:szCs w:val="24"/>
              </w:rPr>
            </w:pPr>
            <w:r w:rsidRPr="002954F9">
              <w:rPr>
                <w:b/>
                <w:i/>
                <w:sz w:val="24"/>
                <w:szCs w:val="24"/>
              </w:rPr>
              <w:t>Кратк</w:t>
            </w:r>
            <w:r w:rsidR="00CB2C49" w:rsidRPr="002954F9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2954F9" w:rsidTr="00CB2C49">
        <w:tc>
          <w:tcPr>
            <w:tcW w:w="10490" w:type="dxa"/>
            <w:gridSpan w:val="3"/>
          </w:tcPr>
          <w:p w:rsidR="00CB2C49" w:rsidRPr="002954F9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 xml:space="preserve">Тема 1. </w:t>
            </w:r>
            <w:r w:rsidR="00BC6397" w:rsidRPr="002954F9">
              <w:rPr>
                <w:color w:val="000000"/>
                <w:sz w:val="24"/>
                <w:szCs w:val="24"/>
              </w:rPr>
              <w:t>Кризисы в социально-экономических системах</w:t>
            </w:r>
          </w:p>
        </w:tc>
      </w:tr>
      <w:tr w:rsidR="00CB2C49" w:rsidRPr="002954F9" w:rsidTr="00CB2C49">
        <w:tc>
          <w:tcPr>
            <w:tcW w:w="10490" w:type="dxa"/>
            <w:gridSpan w:val="3"/>
          </w:tcPr>
          <w:p w:rsidR="00CB2C49" w:rsidRPr="002954F9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 xml:space="preserve">Тема 2. </w:t>
            </w:r>
            <w:r w:rsidR="00BC6397" w:rsidRPr="002954F9">
              <w:rPr>
                <w:color w:val="000000"/>
                <w:sz w:val="24"/>
                <w:szCs w:val="24"/>
              </w:rPr>
              <w:t>Система арбитражных судов в РФ</w:t>
            </w:r>
          </w:p>
        </w:tc>
      </w:tr>
      <w:tr w:rsidR="00CB2C49" w:rsidRPr="002954F9" w:rsidTr="00CB2C49">
        <w:tc>
          <w:tcPr>
            <w:tcW w:w="10490" w:type="dxa"/>
            <w:gridSpan w:val="3"/>
          </w:tcPr>
          <w:p w:rsidR="00CB2C49" w:rsidRPr="002954F9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 xml:space="preserve">Тема 3. </w:t>
            </w:r>
            <w:r w:rsidR="00BC6397" w:rsidRPr="002954F9">
              <w:rPr>
                <w:color w:val="000000"/>
                <w:sz w:val="24"/>
                <w:szCs w:val="24"/>
              </w:rPr>
              <w:t>Формирование государственной антикризисной политики</w:t>
            </w:r>
          </w:p>
        </w:tc>
      </w:tr>
      <w:tr w:rsidR="00994851" w:rsidRPr="002954F9" w:rsidTr="00CB2C49">
        <w:tc>
          <w:tcPr>
            <w:tcW w:w="10490" w:type="dxa"/>
            <w:gridSpan w:val="3"/>
          </w:tcPr>
          <w:p w:rsidR="00994851" w:rsidRPr="002954F9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>Тема 4.</w:t>
            </w:r>
            <w:r w:rsidR="00BC6397" w:rsidRPr="002954F9">
              <w:rPr>
                <w:color w:val="000000"/>
                <w:sz w:val="24"/>
                <w:szCs w:val="24"/>
              </w:rPr>
              <w:t xml:space="preserve"> Общие положения о несостоятельности (банкротства) в РФ</w:t>
            </w:r>
          </w:p>
        </w:tc>
      </w:tr>
      <w:tr w:rsidR="00994851" w:rsidRPr="002954F9" w:rsidTr="00CB2C49">
        <w:tc>
          <w:tcPr>
            <w:tcW w:w="10490" w:type="dxa"/>
            <w:gridSpan w:val="3"/>
          </w:tcPr>
          <w:p w:rsidR="00994851" w:rsidRPr="002954F9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>Тема 5.</w:t>
            </w:r>
            <w:r w:rsidR="00BC6397" w:rsidRPr="002954F9">
              <w:rPr>
                <w:color w:val="000000"/>
                <w:sz w:val="24"/>
                <w:szCs w:val="24"/>
              </w:rPr>
              <w:t xml:space="preserve"> Понятие санации и ее роль в антикризисном управлении</w:t>
            </w:r>
          </w:p>
        </w:tc>
      </w:tr>
      <w:tr w:rsidR="00994851" w:rsidRPr="002954F9" w:rsidTr="00CB2C49">
        <w:tc>
          <w:tcPr>
            <w:tcW w:w="10490" w:type="dxa"/>
            <w:gridSpan w:val="3"/>
          </w:tcPr>
          <w:p w:rsidR="00994851" w:rsidRPr="002954F9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>Тема 6.</w:t>
            </w:r>
            <w:r w:rsidR="00BC6397" w:rsidRPr="002954F9">
              <w:rPr>
                <w:color w:val="000000"/>
                <w:sz w:val="24"/>
                <w:szCs w:val="24"/>
              </w:rPr>
              <w:t xml:space="preserve"> Субъектный состав отношений при проведении процедур несостоятельности (банкротства)</w:t>
            </w:r>
          </w:p>
        </w:tc>
      </w:tr>
      <w:tr w:rsidR="00994851" w:rsidRPr="002954F9" w:rsidTr="00CB2C49">
        <w:tc>
          <w:tcPr>
            <w:tcW w:w="10490" w:type="dxa"/>
            <w:gridSpan w:val="3"/>
          </w:tcPr>
          <w:p w:rsidR="00994851" w:rsidRPr="002954F9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>Тема 7.</w:t>
            </w:r>
            <w:r w:rsidR="00BC6397" w:rsidRPr="002954F9">
              <w:rPr>
                <w:color w:val="000000"/>
                <w:sz w:val="24"/>
                <w:szCs w:val="24"/>
              </w:rPr>
              <w:t xml:space="preserve"> Процедура наблюдения и финансовый анализ состояния должника</w:t>
            </w:r>
          </w:p>
        </w:tc>
      </w:tr>
      <w:tr w:rsidR="00994851" w:rsidRPr="002954F9" w:rsidTr="00CB2C49">
        <w:tc>
          <w:tcPr>
            <w:tcW w:w="10490" w:type="dxa"/>
            <w:gridSpan w:val="3"/>
          </w:tcPr>
          <w:p w:rsidR="00994851" w:rsidRPr="002954F9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>Тема 8.</w:t>
            </w:r>
            <w:r w:rsidR="00BC6397" w:rsidRPr="002954F9">
              <w:rPr>
                <w:color w:val="000000"/>
                <w:sz w:val="24"/>
                <w:szCs w:val="24"/>
              </w:rPr>
              <w:t xml:space="preserve"> Внешнее управление и меры по восстановлению платежеспособности предприятия</w:t>
            </w:r>
          </w:p>
        </w:tc>
      </w:tr>
      <w:tr w:rsidR="00994851" w:rsidRPr="002954F9" w:rsidTr="00CB2C49">
        <w:tc>
          <w:tcPr>
            <w:tcW w:w="10490" w:type="dxa"/>
            <w:gridSpan w:val="3"/>
          </w:tcPr>
          <w:p w:rsidR="00994851" w:rsidRPr="002954F9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>Тема 9.</w:t>
            </w:r>
            <w:r w:rsidR="00BC6397" w:rsidRPr="002954F9">
              <w:rPr>
                <w:color w:val="000000"/>
                <w:sz w:val="24"/>
                <w:szCs w:val="24"/>
              </w:rPr>
              <w:t xml:space="preserve"> Финансовое оздоровление</w:t>
            </w:r>
          </w:p>
        </w:tc>
      </w:tr>
      <w:tr w:rsidR="00994851" w:rsidRPr="002954F9" w:rsidTr="00CB2C49">
        <w:tc>
          <w:tcPr>
            <w:tcW w:w="10490" w:type="dxa"/>
            <w:gridSpan w:val="3"/>
          </w:tcPr>
          <w:p w:rsidR="00994851" w:rsidRPr="002954F9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>Тема 10.</w:t>
            </w:r>
            <w:r w:rsidR="00BC6397" w:rsidRPr="002954F9">
              <w:rPr>
                <w:color w:val="000000"/>
                <w:sz w:val="24"/>
                <w:szCs w:val="24"/>
              </w:rPr>
              <w:t xml:space="preserve"> Система механизмов восстановления платежеспособности должника</w:t>
            </w:r>
          </w:p>
        </w:tc>
      </w:tr>
      <w:tr w:rsidR="00BC6397" w:rsidRPr="002954F9" w:rsidTr="00CB2C49">
        <w:tc>
          <w:tcPr>
            <w:tcW w:w="10490" w:type="dxa"/>
            <w:gridSpan w:val="3"/>
          </w:tcPr>
          <w:p w:rsidR="00BC6397" w:rsidRPr="002954F9" w:rsidRDefault="00BC6397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>Тема 11.</w:t>
            </w:r>
            <w:r w:rsidRPr="002954F9">
              <w:rPr>
                <w:color w:val="000000"/>
                <w:sz w:val="24"/>
                <w:szCs w:val="24"/>
              </w:rPr>
              <w:t xml:space="preserve"> Мировое соглашение</w:t>
            </w:r>
          </w:p>
        </w:tc>
      </w:tr>
      <w:tr w:rsidR="00BC6397" w:rsidRPr="002954F9" w:rsidTr="00CB2C49">
        <w:tc>
          <w:tcPr>
            <w:tcW w:w="10490" w:type="dxa"/>
            <w:gridSpan w:val="3"/>
          </w:tcPr>
          <w:p w:rsidR="00BC6397" w:rsidRPr="002954F9" w:rsidRDefault="00BC6397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>Тема 12.</w:t>
            </w:r>
            <w:r w:rsidRPr="002954F9">
              <w:rPr>
                <w:color w:val="000000"/>
                <w:sz w:val="24"/>
                <w:szCs w:val="24"/>
              </w:rPr>
              <w:t xml:space="preserve"> Особенности несостоятельности (банкротства) отдельных категорий должников</w:t>
            </w:r>
          </w:p>
        </w:tc>
      </w:tr>
      <w:tr w:rsidR="00BC6397" w:rsidRPr="002954F9" w:rsidTr="00CB2C49">
        <w:tc>
          <w:tcPr>
            <w:tcW w:w="10490" w:type="dxa"/>
            <w:gridSpan w:val="3"/>
          </w:tcPr>
          <w:p w:rsidR="00BC6397" w:rsidRPr="002954F9" w:rsidRDefault="00BC6397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>Тема 13.</w:t>
            </w:r>
            <w:r w:rsidRPr="002954F9">
              <w:rPr>
                <w:color w:val="000000"/>
                <w:sz w:val="24"/>
                <w:szCs w:val="24"/>
              </w:rPr>
              <w:t xml:space="preserve"> Инвестиционная политика в антикризисном управлении</w:t>
            </w:r>
          </w:p>
        </w:tc>
      </w:tr>
      <w:tr w:rsidR="00BC6397" w:rsidRPr="002954F9" w:rsidTr="00CB2C49">
        <w:tc>
          <w:tcPr>
            <w:tcW w:w="10490" w:type="dxa"/>
            <w:gridSpan w:val="3"/>
          </w:tcPr>
          <w:p w:rsidR="00BC6397" w:rsidRPr="002954F9" w:rsidRDefault="00BC6397" w:rsidP="00BC6397">
            <w:pPr>
              <w:tabs>
                <w:tab w:val="left" w:pos="195"/>
                <w:tab w:val="left" w:pos="1635"/>
              </w:tabs>
              <w:jc w:val="both"/>
              <w:rPr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>Тема 14.</w:t>
            </w:r>
            <w:r w:rsidRPr="002954F9">
              <w:rPr>
                <w:color w:val="000000"/>
                <w:sz w:val="24"/>
                <w:szCs w:val="24"/>
              </w:rPr>
              <w:t xml:space="preserve"> Технологии недружественных поглощений. Система защитных мер от недружественного поглощения</w:t>
            </w:r>
            <w:r w:rsidRPr="002954F9">
              <w:rPr>
                <w:sz w:val="24"/>
                <w:szCs w:val="24"/>
              </w:rPr>
              <w:tab/>
            </w:r>
          </w:p>
        </w:tc>
      </w:tr>
      <w:tr w:rsidR="00CB2C49" w:rsidRPr="002954F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954F9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954F9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2954F9" w:rsidTr="00CB2C49">
        <w:tc>
          <w:tcPr>
            <w:tcW w:w="10490" w:type="dxa"/>
            <w:gridSpan w:val="3"/>
          </w:tcPr>
          <w:p w:rsidR="00CB2C49" w:rsidRPr="002954F9" w:rsidRDefault="00CB2C49" w:rsidP="002954F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954F9">
              <w:rPr>
                <w:b/>
                <w:sz w:val="24"/>
                <w:szCs w:val="24"/>
              </w:rPr>
              <w:t>Основная литература</w:t>
            </w:r>
          </w:p>
          <w:p w:rsidR="00B82745" w:rsidRPr="00B82745" w:rsidRDefault="00B82745" w:rsidP="00B82745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82745">
              <w:rPr>
                <w:sz w:val="24"/>
                <w:szCs w:val="24"/>
              </w:rPr>
              <w:t>Антикризисное бизнес-регулирование [Электронный ресурс] : [монография] / [А. Н. Ряховская [и др.] ; под ред. А. Н. Ряховской ; Финансовый ун-т при Правительстве Рос. Федерации. - 2-е изд., перераб. и доп. - Москва : Магистр: ИНФРА-М, 2019. - 304 с. </w:t>
            </w:r>
            <w:hyperlink r:id="rId8" w:tgtFrame="_blank" w:tooltip="читать полный текст" w:history="1">
              <w:r w:rsidRPr="00B82745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https://new.znanium.com/catalog/product/1020772</w:t>
              </w:r>
            </w:hyperlink>
          </w:p>
          <w:p w:rsidR="00B82745" w:rsidRPr="00B82745" w:rsidRDefault="00B82745" w:rsidP="00B82745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82745">
              <w:rPr>
                <w:sz w:val="24"/>
                <w:szCs w:val="24"/>
              </w:rPr>
              <w:t>Антикризисное управление как основа формирования механизма устойчивого развития бизнеса [Электронный ресурс] : монография / [В. Н. Алферов [и др.] ; под ред. А. Н. Ряховской, С. Е. Кована ; Финансовый ун-т при Правительстве Рос. Федерации. - Москва : ИНФРА-М, 2019. - 169 с. </w:t>
            </w:r>
            <w:hyperlink r:id="rId9" w:tgtFrame="_blank" w:tooltip="читать полный текст" w:history="1">
              <w:r w:rsidRPr="00B82745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https://new.znanium.com/catalog/product/1005920</w:t>
              </w:r>
            </w:hyperlink>
          </w:p>
          <w:p w:rsidR="00B82745" w:rsidRPr="00B82745" w:rsidRDefault="00B82745" w:rsidP="00B82745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82745">
              <w:rPr>
                <w:sz w:val="24"/>
                <w:szCs w:val="24"/>
              </w:rPr>
              <w:t>Государственное антикризисное управление [Электронный ресурс] : учебник для бакалавриата и магистратуры : для студентов вузов, обучающихся по гуманитарным и экономическим направлениям / [В. И. Добросоцкий [и др.] ; под ред. Е. В. Охотского ; Моск. гос. ин-т междунар. отношений (ун-т) МИД РФ. - Москва : Юрайт, 2019. - 371 с. </w:t>
            </w:r>
            <w:hyperlink r:id="rId10" w:tgtFrame="_blank" w:tooltip="читать полный текст" w:history="1">
              <w:r w:rsidRPr="00B82745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https://www.biblio-online.ru/bcode/434438</w:t>
              </w:r>
            </w:hyperlink>
          </w:p>
          <w:p w:rsidR="00CB2C49" w:rsidRPr="002954F9" w:rsidRDefault="00CB2C49" w:rsidP="002954F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954F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2954F9" w:rsidRDefault="00B82745" w:rsidP="00B82745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82745">
              <w:rPr>
                <w:sz w:val="24"/>
                <w:szCs w:val="24"/>
              </w:rPr>
              <w:t>Антикризисное управление: механизмы государства, технологии бизнеса [Электронный ресурс] : учебник и практикум для академического бакалавриата : для студентов вузов, обучающихся по экономическим направлениям : [в 2 частях] / [А. З. Бобылева [и др.] ; под общ. ред. А. З. Бобылевой. Ч. 1. - Москва : Юрайт, 2019. - 284 с. </w:t>
            </w:r>
            <w:hyperlink r:id="rId11" w:tgtFrame="_blank" w:tooltip="читать полный текст" w:history="1">
              <w:r w:rsidRPr="00B82745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https://www.biblio-online.ru/bcode/442366</w:t>
              </w:r>
            </w:hyperlink>
          </w:p>
        </w:tc>
      </w:tr>
      <w:tr w:rsidR="00CB2C49" w:rsidRPr="002954F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954F9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954F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87150E" w:rsidRPr="002954F9">
              <w:rPr>
                <w:b/>
                <w:i/>
                <w:sz w:val="24"/>
                <w:szCs w:val="24"/>
              </w:rPr>
              <w:t>систем, онлайн</w:t>
            </w:r>
            <w:r w:rsidRPr="002954F9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2954F9" w:rsidTr="00CB2C49">
        <w:tc>
          <w:tcPr>
            <w:tcW w:w="10490" w:type="dxa"/>
            <w:gridSpan w:val="3"/>
          </w:tcPr>
          <w:p w:rsidR="00CB2C49" w:rsidRPr="002954F9" w:rsidRDefault="00CB2C49" w:rsidP="00CB2C49">
            <w:pPr>
              <w:rPr>
                <w:b/>
                <w:sz w:val="24"/>
                <w:szCs w:val="24"/>
              </w:rPr>
            </w:pPr>
            <w:r w:rsidRPr="002954F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2954F9" w:rsidRDefault="00CB2C49" w:rsidP="00CB2C49">
            <w:pPr>
              <w:jc w:val="both"/>
              <w:rPr>
                <w:sz w:val="24"/>
                <w:szCs w:val="24"/>
              </w:rPr>
            </w:pPr>
            <w:r w:rsidRPr="002954F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2954F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2954F9" w:rsidRDefault="00CB2C49" w:rsidP="00CB2C49">
            <w:pPr>
              <w:jc w:val="both"/>
              <w:rPr>
                <w:sz w:val="24"/>
                <w:szCs w:val="24"/>
              </w:rPr>
            </w:pPr>
            <w:r w:rsidRPr="002954F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954F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Default="00CB2C49" w:rsidP="00CB2C49">
            <w:pPr>
              <w:rPr>
                <w:b/>
                <w:sz w:val="24"/>
                <w:szCs w:val="24"/>
              </w:rPr>
            </w:pPr>
          </w:p>
          <w:p w:rsidR="00B82745" w:rsidRPr="002954F9" w:rsidRDefault="00B82745" w:rsidP="00CB2C49">
            <w:pPr>
              <w:rPr>
                <w:b/>
                <w:sz w:val="24"/>
                <w:szCs w:val="24"/>
              </w:rPr>
            </w:pPr>
          </w:p>
          <w:p w:rsidR="00CB2C49" w:rsidRPr="002954F9" w:rsidRDefault="00CB2C49" w:rsidP="00CB2C49">
            <w:pPr>
              <w:rPr>
                <w:b/>
                <w:sz w:val="24"/>
                <w:szCs w:val="24"/>
              </w:rPr>
            </w:pPr>
            <w:r w:rsidRPr="002954F9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2954F9" w:rsidRDefault="00CB2C49" w:rsidP="00CB2C49">
            <w:pPr>
              <w:rPr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>Общего доступа</w:t>
            </w:r>
          </w:p>
          <w:p w:rsidR="00CB2C49" w:rsidRPr="002954F9" w:rsidRDefault="00CB2C49" w:rsidP="00CB2C49">
            <w:pPr>
              <w:rPr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2954F9" w:rsidRDefault="00CB2C49" w:rsidP="00CB2C49">
            <w:pPr>
              <w:rPr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2954F9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2954F9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2954F9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94851" w:rsidRPr="002954F9" w:rsidTr="00CB2C49">
        <w:tc>
          <w:tcPr>
            <w:tcW w:w="10490" w:type="dxa"/>
            <w:gridSpan w:val="3"/>
          </w:tcPr>
          <w:p w:rsidR="00994851" w:rsidRPr="002954F9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2954F9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2954F9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954F9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2954F9" w:rsidTr="00CB2C49">
        <w:tc>
          <w:tcPr>
            <w:tcW w:w="10490" w:type="dxa"/>
            <w:gridSpan w:val="3"/>
          </w:tcPr>
          <w:p w:rsidR="00994851" w:rsidRPr="002954F9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D7C6F" w:rsidRDefault="007D7C6F" w:rsidP="007D7C6F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подготовила: </w:t>
      </w:r>
      <w:r>
        <w:rPr>
          <w:sz w:val="24"/>
          <w:szCs w:val="24"/>
        </w:rPr>
        <w:t>Львова М.И.</w:t>
      </w:r>
    </w:p>
    <w:p w:rsidR="007D7C6F" w:rsidRDefault="007D7C6F" w:rsidP="007D7C6F">
      <w:pPr>
        <w:ind w:left="-284"/>
        <w:rPr>
          <w:sz w:val="24"/>
        </w:rPr>
      </w:pPr>
    </w:p>
    <w:p w:rsidR="007D7C6F" w:rsidRDefault="007D7C6F" w:rsidP="007D7C6F">
      <w:pPr>
        <w:ind w:left="-284"/>
        <w:rPr>
          <w:sz w:val="24"/>
        </w:rPr>
      </w:pPr>
    </w:p>
    <w:p w:rsidR="00230905" w:rsidRDefault="00230905" w:rsidP="007D7C6F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86E" w:rsidRDefault="002E786E">
      <w:r>
        <w:separator/>
      </w:r>
    </w:p>
  </w:endnote>
  <w:endnote w:type="continuationSeparator" w:id="0">
    <w:p w:rsidR="002E786E" w:rsidRDefault="002E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86E" w:rsidRDefault="002E786E">
      <w:r>
        <w:separator/>
      </w:r>
    </w:p>
  </w:footnote>
  <w:footnote w:type="continuationSeparator" w:id="0">
    <w:p w:rsidR="002E786E" w:rsidRDefault="002E7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DFC"/>
    <w:multiLevelType w:val="multilevel"/>
    <w:tmpl w:val="9116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1A944E2"/>
    <w:multiLevelType w:val="multilevel"/>
    <w:tmpl w:val="9FF0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9D3EDC"/>
    <w:multiLevelType w:val="multilevel"/>
    <w:tmpl w:val="7B84F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9"/>
  </w:num>
  <w:num w:numId="4">
    <w:abstractNumId w:val="6"/>
  </w:num>
  <w:num w:numId="5">
    <w:abstractNumId w:val="63"/>
  </w:num>
  <w:num w:numId="6">
    <w:abstractNumId w:val="64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1"/>
  </w:num>
  <w:num w:numId="12">
    <w:abstractNumId w:val="31"/>
  </w:num>
  <w:num w:numId="13">
    <w:abstractNumId w:val="58"/>
  </w:num>
  <w:num w:numId="14">
    <w:abstractNumId w:val="24"/>
  </w:num>
  <w:num w:numId="15">
    <w:abstractNumId w:val="51"/>
  </w:num>
  <w:num w:numId="16">
    <w:abstractNumId w:val="65"/>
  </w:num>
  <w:num w:numId="17">
    <w:abstractNumId w:val="33"/>
  </w:num>
  <w:num w:numId="18">
    <w:abstractNumId w:val="23"/>
  </w:num>
  <w:num w:numId="19">
    <w:abstractNumId w:val="39"/>
  </w:num>
  <w:num w:numId="20">
    <w:abstractNumId w:val="12"/>
  </w:num>
  <w:num w:numId="21">
    <w:abstractNumId w:val="42"/>
  </w:num>
  <w:num w:numId="22">
    <w:abstractNumId w:val="40"/>
  </w:num>
  <w:num w:numId="23">
    <w:abstractNumId w:val="25"/>
  </w:num>
  <w:num w:numId="24">
    <w:abstractNumId w:val="44"/>
  </w:num>
  <w:num w:numId="25">
    <w:abstractNumId w:val="15"/>
  </w:num>
  <w:num w:numId="26">
    <w:abstractNumId w:val="57"/>
  </w:num>
  <w:num w:numId="27">
    <w:abstractNumId w:val="14"/>
  </w:num>
  <w:num w:numId="28">
    <w:abstractNumId w:val="18"/>
  </w:num>
  <w:num w:numId="29">
    <w:abstractNumId w:val="34"/>
  </w:num>
  <w:num w:numId="30">
    <w:abstractNumId w:val="60"/>
  </w:num>
  <w:num w:numId="31">
    <w:abstractNumId w:val="11"/>
  </w:num>
  <w:num w:numId="32">
    <w:abstractNumId w:val="35"/>
  </w:num>
  <w:num w:numId="33">
    <w:abstractNumId w:val="3"/>
  </w:num>
  <w:num w:numId="34">
    <w:abstractNumId w:val="36"/>
  </w:num>
  <w:num w:numId="35">
    <w:abstractNumId w:val="53"/>
  </w:num>
  <w:num w:numId="36">
    <w:abstractNumId w:val="8"/>
  </w:num>
  <w:num w:numId="37">
    <w:abstractNumId w:val="47"/>
  </w:num>
  <w:num w:numId="38">
    <w:abstractNumId w:val="48"/>
  </w:num>
  <w:num w:numId="39">
    <w:abstractNumId w:val="10"/>
  </w:num>
  <w:num w:numId="40">
    <w:abstractNumId w:val="29"/>
  </w:num>
  <w:num w:numId="41">
    <w:abstractNumId w:val="4"/>
  </w:num>
  <w:num w:numId="42">
    <w:abstractNumId w:val="22"/>
  </w:num>
  <w:num w:numId="43">
    <w:abstractNumId w:val="1"/>
  </w:num>
  <w:num w:numId="44">
    <w:abstractNumId w:val="52"/>
  </w:num>
  <w:num w:numId="45">
    <w:abstractNumId w:val="62"/>
  </w:num>
  <w:num w:numId="46">
    <w:abstractNumId w:val="38"/>
  </w:num>
  <w:num w:numId="47">
    <w:abstractNumId w:val="27"/>
  </w:num>
  <w:num w:numId="48">
    <w:abstractNumId w:val="56"/>
  </w:num>
  <w:num w:numId="49">
    <w:abstractNumId w:val="66"/>
  </w:num>
  <w:num w:numId="50">
    <w:abstractNumId w:val="45"/>
  </w:num>
  <w:num w:numId="51">
    <w:abstractNumId w:val="20"/>
  </w:num>
  <w:num w:numId="52">
    <w:abstractNumId w:val="2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5"/>
  </w:num>
  <w:num w:numId="59">
    <w:abstractNumId w:val="13"/>
  </w:num>
  <w:num w:numId="60">
    <w:abstractNumId w:val="37"/>
  </w:num>
  <w:num w:numId="61">
    <w:abstractNumId w:val="28"/>
  </w:num>
  <w:num w:numId="62">
    <w:abstractNumId w:val="49"/>
  </w:num>
  <w:num w:numId="63">
    <w:abstractNumId w:val="7"/>
  </w:num>
  <w:num w:numId="64">
    <w:abstractNumId w:val="54"/>
  </w:num>
  <w:num w:numId="65">
    <w:abstractNumId w:val="32"/>
  </w:num>
  <w:num w:numId="66">
    <w:abstractNumId w:val="41"/>
  </w:num>
  <w:num w:numId="67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E60CB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54F9"/>
    <w:rsid w:val="002B6F0C"/>
    <w:rsid w:val="002D22E3"/>
    <w:rsid w:val="002D4709"/>
    <w:rsid w:val="002D4D8D"/>
    <w:rsid w:val="002E23B0"/>
    <w:rsid w:val="002E341B"/>
    <w:rsid w:val="002E786E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EA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7C6F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150E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5005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2745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397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206A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248C"/>
    <w:rsid w:val="00D1781E"/>
    <w:rsid w:val="00D24BA4"/>
    <w:rsid w:val="00D2725E"/>
    <w:rsid w:val="00D3237A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656E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CF0C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BC6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2077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423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code/4344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059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C39C-0F48-4B8F-A53B-F2065FBF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4207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8</cp:revision>
  <cp:lastPrinted>2019-07-08T11:42:00Z</cp:lastPrinted>
  <dcterms:created xsi:type="dcterms:W3CDTF">2019-03-16T12:01:00Z</dcterms:created>
  <dcterms:modified xsi:type="dcterms:W3CDTF">2020-03-31T11:56:00Z</dcterms:modified>
</cp:coreProperties>
</file>